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7B22816F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A222C">
        <w:rPr>
          <w:rFonts w:ascii="Times New Roman" w:hAnsi="Times New Roman" w:cs="Times New Roman"/>
          <w:b/>
          <w:sz w:val="28"/>
          <w:szCs w:val="28"/>
        </w:rPr>
        <w:t>November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251B6387" w14:textId="77777777" w:rsidR="007672F8" w:rsidRDefault="007672F8" w:rsidP="007672F8">
      <w:pPr>
        <w:spacing w:after="120" w:line="276" w:lineRule="auto"/>
        <w:contextualSpacing/>
        <w:jc w:val="center"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7672F8" w14:paraId="3E989F7E" w14:textId="77777777" w:rsidTr="00924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26C5ED9D" w14:textId="49FE69BD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3A222C">
              <w:rPr>
                <w:b/>
                <w:sz w:val="24"/>
                <w:szCs w:val="24"/>
              </w:rPr>
              <w:t>November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3A22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2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67FB6B7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7D2D4216" w14:textId="5C18D4FE" w:rsidR="00924DC6" w:rsidRPr="00D1515F" w:rsidRDefault="00B949E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924DC6" w:rsidRPr="00D1515F">
              <w:rPr>
                <w:b/>
                <w:bCs/>
              </w:rPr>
              <w:t>orks-in-</w:t>
            </w:r>
            <w:r>
              <w:rPr>
                <w:b/>
                <w:bCs/>
              </w:rPr>
              <w:t>P</w:t>
            </w:r>
            <w:r w:rsidR="00924DC6" w:rsidRPr="00D1515F">
              <w:rPr>
                <w:b/>
                <w:bCs/>
              </w:rPr>
              <w:t>rogress</w:t>
            </w:r>
          </w:p>
          <w:p w14:paraId="667CA14D" w14:textId="2BA10DFF" w:rsidR="00924DC6" w:rsidRPr="00924DC6" w:rsidRDefault="00D32D94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6" w:history="1">
              <w:r w:rsidR="003A222C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924DC6" w14:paraId="51D3F6B5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2969B1CE" w14:textId="4EC94EF2" w:rsidR="00924DC6" w:rsidRPr="00D1515F" w:rsidRDefault="00B949E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 xml:space="preserve">otating </w:t>
            </w:r>
            <w:r>
              <w:rPr>
                <w:b/>
                <w:bCs/>
              </w:rPr>
              <w:t>S</w:t>
            </w:r>
            <w:r w:rsidR="00924DC6" w:rsidRPr="00D1515F">
              <w:rPr>
                <w:b/>
                <w:bCs/>
              </w:rPr>
              <w:t>eminar</w:t>
            </w:r>
            <w:r w:rsidR="003A222C" w:rsidRPr="00D1515F">
              <w:rPr>
                <w:b/>
                <w:bCs/>
              </w:rPr>
              <w:t xml:space="preserve"> – </w:t>
            </w:r>
            <w:r w:rsidR="003A222C">
              <w:rPr>
                <w:b/>
                <w:bCs/>
              </w:rPr>
              <w:t>Career Development</w:t>
            </w:r>
          </w:p>
          <w:p w14:paraId="0DF6D05C" w14:textId="7BAD5170" w:rsidR="003A222C" w:rsidRDefault="003A222C" w:rsidP="003A222C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Diversity and Cultural Sensitivity in Research</w:t>
            </w:r>
          </w:p>
          <w:p w14:paraId="2DA1097C" w14:textId="5F281E01" w:rsidR="00924DC6" w:rsidRDefault="003A222C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Katherine Sanchez, PhD, LCSW; Baylor, Scott, &amp; White</w:t>
            </w:r>
          </w:p>
          <w:p w14:paraId="50EA9145" w14:textId="340E6A7B" w:rsidR="003A222C" w:rsidRDefault="00F93596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https://hfhs.webex.com/hfhs/j.php?MTID=md34f5b5b76004b4dd5ec52c828b29179</w:t>
              </w:r>
            </w:hyperlink>
          </w:p>
        </w:tc>
      </w:tr>
      <w:tr w:rsidR="00924DC6" w14:paraId="778D0C9D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8093E58" w14:textId="698A2E85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2C65B23E" w14:textId="4C034B04" w:rsidR="00924DC6" w:rsidRPr="00B85DF9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473C8E4" w14:textId="5B37D467" w:rsidR="00924DC6" w:rsidRPr="00D1515F" w:rsidRDefault="00B949E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 xml:space="preserve">esearch </w:t>
            </w:r>
            <w:r>
              <w:rPr>
                <w:b/>
                <w:bCs/>
              </w:rPr>
              <w:t>M</w:t>
            </w:r>
            <w:r w:rsidR="00924DC6" w:rsidRPr="00D1515F">
              <w:rPr>
                <w:b/>
                <w:bCs/>
              </w:rPr>
              <w:t>ethods</w:t>
            </w:r>
          </w:p>
          <w:p w14:paraId="43C98ACB" w14:textId="6D702997" w:rsidR="003A222C" w:rsidRDefault="003A222C" w:rsidP="003A222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Analytic Methods for Pragmatic Trials</w:t>
            </w:r>
          </w:p>
          <w:p w14:paraId="25DE7825" w14:textId="7A740BCA" w:rsidR="003A222C" w:rsidRDefault="003A222C" w:rsidP="003A222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Jennifer Bobb, PhD; Kaiser Permanente Washington</w:t>
            </w:r>
          </w:p>
          <w:p w14:paraId="7A6B0ADF" w14:textId="616A0233" w:rsidR="00924DC6" w:rsidRPr="00B85DF9" w:rsidRDefault="00F9359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https://hfhs.webex.com/hfhs/j.php?MTID=m62bf8d01f025c42e24ba6da9a9076e6b</w:t>
              </w:r>
            </w:hyperlink>
          </w:p>
        </w:tc>
      </w:tr>
    </w:tbl>
    <w:p w14:paraId="34E57636" w14:textId="64F4795A" w:rsidR="006F3A1C" w:rsidRDefault="006F3A1C" w:rsidP="00924DC6">
      <w:pPr>
        <w:spacing w:after="120" w:line="276" w:lineRule="auto"/>
        <w:contextualSpacing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5BB9406B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721E33E1" w14:textId="2DBB4481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3A222C">
              <w:rPr>
                <w:b/>
                <w:sz w:val="24"/>
                <w:szCs w:val="24"/>
              </w:rPr>
              <w:t>November 11</w:t>
            </w:r>
          </w:p>
        </w:tc>
        <w:tc>
          <w:tcPr>
            <w:tcW w:w="792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924DC6" w14:paraId="70F71D71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CE9325E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493E36C2" w14:textId="77777777" w:rsidR="00924DC6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3EEC649" w14:textId="3873FABA" w:rsidR="00924DC6" w:rsidRPr="00D1515F" w:rsidRDefault="00924DC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</w:t>
            </w:r>
            <w:r w:rsidR="00B949EF">
              <w:rPr>
                <w:b/>
                <w:bCs/>
              </w:rPr>
              <w:t>P</w:t>
            </w:r>
            <w:r w:rsidRPr="00D1515F">
              <w:rPr>
                <w:b/>
                <w:bCs/>
              </w:rPr>
              <w:t>rogress</w:t>
            </w:r>
          </w:p>
          <w:p w14:paraId="6F2B7367" w14:textId="242FB352" w:rsidR="00D1515F" w:rsidRPr="00924DC6" w:rsidRDefault="00D32D94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D151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924DC6" w14:paraId="011DA137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3316EF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40DA8A56" w14:textId="3162ABA0" w:rsidR="00924DC6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>otating seminar</w:t>
            </w:r>
            <w:r w:rsidRPr="00D1515F">
              <w:rPr>
                <w:b/>
                <w:bCs/>
              </w:rPr>
              <w:t xml:space="preserve"> – </w:t>
            </w:r>
            <w:r w:rsidR="003A222C">
              <w:rPr>
                <w:b/>
                <w:bCs/>
              </w:rPr>
              <w:t>MHRN Grand Rounds</w:t>
            </w:r>
          </w:p>
          <w:p w14:paraId="0CF57D0D" w14:textId="4C3F3E50" w:rsidR="00924DC6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3A222C">
              <w:t>Patient Perspectives on Research Involvement</w:t>
            </w:r>
          </w:p>
          <w:p w14:paraId="3006CACC" w14:textId="568B2CB0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3A222C">
              <w:t>Theresa Nguyen, LCSW; Mental Health America</w:t>
            </w:r>
          </w:p>
          <w:p w14:paraId="1AF9ED9F" w14:textId="034F28FD" w:rsidR="00D1515F" w:rsidRDefault="00F93596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https://hfhs.webex.com/hfhs/j.php?MTID=m271d5361f550f3650ed0e22399846fcb</w:t>
              </w:r>
            </w:hyperlink>
          </w:p>
        </w:tc>
      </w:tr>
      <w:tr w:rsidR="00924DC6" w14:paraId="23388847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8BE742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D7AC658" w14:textId="77777777" w:rsidR="00924DC6" w:rsidRPr="00B85DF9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E17C2C8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Research Methods</w:t>
            </w:r>
          </w:p>
          <w:p w14:paraId="3940BBD9" w14:textId="4E4AFF45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3A222C">
              <w:t>Health Economics</w:t>
            </w:r>
          </w:p>
          <w:p w14:paraId="092041E4" w14:textId="54EF19EF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3A222C">
              <w:t>Frances Lynch</w:t>
            </w:r>
            <w:r>
              <w:t xml:space="preserve">, PhD; </w:t>
            </w:r>
            <w:r w:rsidR="00B949EF">
              <w:t xml:space="preserve">Kaiser Permanente </w:t>
            </w:r>
            <w:r w:rsidR="003A222C">
              <w:t>Northwest</w:t>
            </w:r>
          </w:p>
          <w:p w14:paraId="2AFF67A9" w14:textId="5A8DCBD3" w:rsidR="00D1515F" w:rsidRPr="00B85DF9" w:rsidRDefault="00F9359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https://hfhs.webex.com/hfhs/j.php?MTID=me015c88fccbc73bdce37d7f913ae3583</w:t>
              </w:r>
            </w:hyperlink>
          </w:p>
        </w:tc>
      </w:tr>
    </w:tbl>
    <w:p w14:paraId="11E04CD0" w14:textId="4AD0C304" w:rsidR="00924DC6" w:rsidRDefault="00924DC6" w:rsidP="00924DC6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03F497C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82C5995" w14:textId="1F3BBA72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3A222C">
              <w:rPr>
                <w:b/>
                <w:sz w:val="24"/>
                <w:szCs w:val="24"/>
              </w:rPr>
              <w:t>November 18</w:t>
            </w:r>
          </w:p>
        </w:tc>
        <w:tc>
          <w:tcPr>
            <w:tcW w:w="792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86809DD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A4F06E1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8AB1D8E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3AFE5802" w14:textId="37A18B90" w:rsidR="00D1515F" w:rsidRPr="00924DC6" w:rsidRDefault="00D32D94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2" w:history="1">
              <w:r w:rsidR="00D151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D1515F" w14:paraId="42804C89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20FDB82" w14:textId="7BA4D760" w:rsidR="00D1515F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 w:rsidR="003A222C">
              <w:rPr>
                <w:b/>
                <w:bCs/>
              </w:rPr>
              <w:t>Grant Writing</w:t>
            </w:r>
          </w:p>
          <w:p w14:paraId="3564C5CC" w14:textId="6DD4BE75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3A222C">
              <w:t>Approach</w:t>
            </w:r>
          </w:p>
          <w:p w14:paraId="637A70CC" w14:textId="4F4CC92B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3A222C">
              <w:t>Julia Felton</w:t>
            </w:r>
            <w:r w:rsidR="00B949EF">
              <w:t xml:space="preserve">, PhD; </w:t>
            </w:r>
            <w:r w:rsidR="003A222C">
              <w:t>Henry Ford Health System</w:t>
            </w:r>
          </w:p>
          <w:p w14:paraId="22C03364" w14:textId="34FC89FB" w:rsidR="00D1515F" w:rsidRDefault="00F93596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https://hfhs.webex.com/hfhs/j.php?MTID=m9f95e7d50cb1401327d3123df69fbbbf</w:t>
              </w:r>
            </w:hyperlink>
          </w:p>
        </w:tc>
      </w:tr>
      <w:tr w:rsidR="00D1515F" w14:paraId="2829C49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F04E90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0A6B9EE9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859DE50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Research Methods</w:t>
            </w:r>
          </w:p>
          <w:p w14:paraId="3AB272F0" w14:textId="6D301F7E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3A222C">
              <w:t>Designing Trials in Health Systems</w:t>
            </w:r>
          </w:p>
          <w:p w14:paraId="5E487A10" w14:textId="3D951D7D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3A222C">
              <w:t>Greg Simon</w:t>
            </w:r>
            <w:r>
              <w:t xml:space="preserve">, </w:t>
            </w:r>
            <w:r w:rsidR="003A222C">
              <w:t>MD, MPH</w:t>
            </w:r>
            <w:r>
              <w:t>; Kaiser Permanente Washington</w:t>
            </w:r>
          </w:p>
          <w:p w14:paraId="1401E7E4" w14:textId="21D973A7" w:rsidR="00D1515F" w:rsidRPr="00B85DF9" w:rsidRDefault="00F9359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https://hfhs.webex.com/hfhs/j.php?MTID=me015c88fccbc73bdce37d7f913ae3583</w:t>
              </w:r>
            </w:hyperlink>
          </w:p>
        </w:tc>
      </w:tr>
    </w:tbl>
    <w:p w14:paraId="45D64546" w14:textId="65676F27" w:rsidR="00924DC6" w:rsidRDefault="00924DC6" w:rsidP="00924DC6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BBA231D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7C55D5A" w14:textId="54613C02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3A222C">
              <w:rPr>
                <w:b/>
                <w:sz w:val="24"/>
                <w:szCs w:val="24"/>
              </w:rPr>
              <w:t>November 25</w:t>
            </w:r>
          </w:p>
        </w:tc>
        <w:tc>
          <w:tcPr>
            <w:tcW w:w="792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10CF685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B6623B3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36A134A6" w14:textId="48748582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74AF966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45D17DAE" w14:textId="17B17358" w:rsidR="00D1515F" w:rsidRPr="00924DC6" w:rsidRDefault="003A222C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t>Thanksgiving break</w:t>
            </w:r>
          </w:p>
        </w:tc>
      </w:tr>
      <w:tr w:rsidR="00D1515F" w14:paraId="6A145A1A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FE262D6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lastRenderedPageBreak/>
              <w:t xml:space="preserve">10:30am – 11:30am PT / </w:t>
            </w:r>
          </w:p>
          <w:p w14:paraId="2AF6A367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F07B25E" w14:textId="0F1523F4" w:rsidR="00D1515F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</w:p>
          <w:p w14:paraId="16A8F038" w14:textId="09720854" w:rsidR="00D1515F" w:rsidRDefault="003A222C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 break</w:t>
            </w:r>
          </w:p>
        </w:tc>
      </w:tr>
      <w:tr w:rsidR="00D1515F" w14:paraId="1B146FAB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9D17568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391E814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2FB4E70E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Research Methods</w:t>
            </w:r>
          </w:p>
          <w:p w14:paraId="4855B52E" w14:textId="46D3CD01" w:rsidR="00D1515F" w:rsidRPr="00B85DF9" w:rsidRDefault="003A222C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Thanksgiving break</w:t>
            </w:r>
          </w:p>
        </w:tc>
      </w:tr>
    </w:tbl>
    <w:p w14:paraId="389BD09F" w14:textId="77777777" w:rsidR="00924DC6" w:rsidRPr="00924DC6" w:rsidRDefault="00924DC6" w:rsidP="00924DC6">
      <w:pPr>
        <w:jc w:val="center"/>
      </w:pPr>
    </w:p>
    <w:sectPr w:rsidR="00924DC6" w:rsidRPr="00924DC6" w:rsidSect="00103B8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E1B2" w14:textId="77777777" w:rsidR="00D32D94" w:rsidRDefault="00D32D94" w:rsidP="00103B8D">
      <w:pPr>
        <w:spacing w:after="0" w:line="240" w:lineRule="auto"/>
      </w:pPr>
      <w:r>
        <w:separator/>
      </w:r>
    </w:p>
  </w:endnote>
  <w:endnote w:type="continuationSeparator" w:id="0">
    <w:p w14:paraId="5840D99D" w14:textId="77777777" w:rsidR="00D32D94" w:rsidRDefault="00D32D94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7BD" w14:textId="77777777" w:rsidR="00D32D94" w:rsidRDefault="00D32D94" w:rsidP="00103B8D">
      <w:pPr>
        <w:spacing w:after="0" w:line="240" w:lineRule="auto"/>
      </w:pPr>
      <w:r>
        <w:separator/>
      </w:r>
    </w:p>
  </w:footnote>
  <w:footnote w:type="continuationSeparator" w:id="0">
    <w:p w14:paraId="1150E501" w14:textId="77777777" w:rsidR="00D32D94" w:rsidRDefault="00D32D94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103B8D"/>
    <w:rsid w:val="0013104A"/>
    <w:rsid w:val="001360B0"/>
    <w:rsid w:val="001B76FB"/>
    <w:rsid w:val="00206A04"/>
    <w:rsid w:val="002920FD"/>
    <w:rsid w:val="00311553"/>
    <w:rsid w:val="00324DA1"/>
    <w:rsid w:val="00344974"/>
    <w:rsid w:val="00381925"/>
    <w:rsid w:val="003A222C"/>
    <w:rsid w:val="003C1CEA"/>
    <w:rsid w:val="003E6F51"/>
    <w:rsid w:val="004518BE"/>
    <w:rsid w:val="004B2804"/>
    <w:rsid w:val="005335AD"/>
    <w:rsid w:val="005E1571"/>
    <w:rsid w:val="005F71AD"/>
    <w:rsid w:val="006205D6"/>
    <w:rsid w:val="006377F1"/>
    <w:rsid w:val="006411DE"/>
    <w:rsid w:val="00656B7F"/>
    <w:rsid w:val="00684EC8"/>
    <w:rsid w:val="00695544"/>
    <w:rsid w:val="006F3A1C"/>
    <w:rsid w:val="00756C6A"/>
    <w:rsid w:val="007672F8"/>
    <w:rsid w:val="007E248B"/>
    <w:rsid w:val="00817946"/>
    <w:rsid w:val="00924DC6"/>
    <w:rsid w:val="009313C3"/>
    <w:rsid w:val="00942A34"/>
    <w:rsid w:val="009825DE"/>
    <w:rsid w:val="00997663"/>
    <w:rsid w:val="00A06455"/>
    <w:rsid w:val="00A11E9B"/>
    <w:rsid w:val="00A96E1C"/>
    <w:rsid w:val="00AD62EA"/>
    <w:rsid w:val="00B949EF"/>
    <w:rsid w:val="00BA25A9"/>
    <w:rsid w:val="00BF4E1E"/>
    <w:rsid w:val="00C14531"/>
    <w:rsid w:val="00C33ED5"/>
    <w:rsid w:val="00D1515F"/>
    <w:rsid w:val="00D32D94"/>
    <w:rsid w:val="00D51DEE"/>
    <w:rsid w:val="00E757E5"/>
    <w:rsid w:val="00EA5396"/>
    <w:rsid w:val="00EC2444"/>
    <w:rsid w:val="00EC5F33"/>
    <w:rsid w:val="00EE5B3E"/>
    <w:rsid w:val="00F03DE0"/>
    <w:rsid w:val="00F22924"/>
    <w:rsid w:val="00F82811"/>
    <w:rsid w:val="00F93596"/>
    <w:rsid w:val="00FB3C89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semiHidden/>
    <w:unhideWhenUsed/>
    <w:rsid w:val="00924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fhs.webex.com/hfhs/j.php?MTID=m62bf8d01f025c42e24ba6da9a9076e6b" TargetMode="External"/><Relationship Id="rId13" Type="http://schemas.openxmlformats.org/officeDocument/2006/relationships/hyperlink" Target="https://hfhs.webex.com/hfhs/j.php?MTID=m9f95e7d50cb1401327d3123df69fbb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fhs.webex.com/hfhs/j.php?MTID=md34f5b5b76004b4dd5ec52c828b29179" TargetMode="External"/><Relationship Id="rId12" Type="http://schemas.openxmlformats.org/officeDocument/2006/relationships/hyperlink" Target="https://hfhs.webex.com/hfhs/j.php?MTID=m8b50982560ff5baccc4aafd3c2b04a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fhs.webex.com/hfhs/j.php?MTID=m8b50982560ff5baccc4aafd3c2b04a77" TargetMode="External"/><Relationship Id="rId11" Type="http://schemas.openxmlformats.org/officeDocument/2006/relationships/hyperlink" Target="https://hfhs.webex.com/hfhs/j.php?MTID=me015c88fccbc73bdce37d7f913ae3583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hfhs.webex.com/hfhs/j.php?MTID=m271d5361f550f3650ed0e22399846fc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fhs.webex.com/hfhs/j.php?MTID=m8b50982560ff5baccc4aafd3c2b04a77" TargetMode="External"/><Relationship Id="rId14" Type="http://schemas.openxmlformats.org/officeDocument/2006/relationships/hyperlink" Target="https://hfhs.webex.com/hfhs/j.php?MTID=me015c88fccbc73bdce37d7f913ae3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5</cp:revision>
  <dcterms:created xsi:type="dcterms:W3CDTF">2021-09-03T10:25:00Z</dcterms:created>
  <dcterms:modified xsi:type="dcterms:W3CDTF">2021-10-06T19:12:00Z</dcterms:modified>
</cp:coreProperties>
</file>