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ADC3" w14:textId="7457A413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A1681">
        <w:rPr>
          <w:rFonts w:ascii="Times New Roman" w:hAnsi="Times New Roman" w:cs="Times New Roman"/>
          <w:b/>
          <w:sz w:val="28"/>
          <w:szCs w:val="28"/>
        </w:rPr>
        <w:t>May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350AB">
        <w:rPr>
          <w:rFonts w:ascii="Times New Roman" w:hAnsi="Times New Roman" w:cs="Times New Roman"/>
          <w:b/>
          <w:sz w:val="28"/>
          <w:szCs w:val="28"/>
        </w:rPr>
        <w:t>2</w:t>
      </w:r>
    </w:p>
    <w:p w14:paraId="251B6387" w14:textId="77777777" w:rsidR="007672F8" w:rsidRDefault="007672F8" w:rsidP="007672F8">
      <w:pPr>
        <w:spacing w:after="120" w:line="276" w:lineRule="auto"/>
        <w:contextualSpacing/>
        <w:jc w:val="center"/>
        <w:rPr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7672F8" w14:paraId="3E989F7E" w14:textId="77777777" w:rsidTr="00924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26C5ED9D" w14:textId="2E3FBEB4" w:rsidR="007672F8" w:rsidRPr="00103B8D" w:rsidRDefault="007672F8" w:rsidP="001360B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CE0BF4">
              <w:rPr>
                <w:b/>
                <w:sz w:val="24"/>
                <w:szCs w:val="24"/>
              </w:rPr>
              <w:t>May</w:t>
            </w:r>
            <w:r w:rsidR="00A11E9B">
              <w:rPr>
                <w:b/>
                <w:sz w:val="24"/>
                <w:szCs w:val="24"/>
              </w:rPr>
              <w:t xml:space="preserve"> </w:t>
            </w:r>
            <w:r w:rsidR="00CE0B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20" w:type="dxa"/>
          </w:tcPr>
          <w:p w14:paraId="12396306" w14:textId="77777777" w:rsidR="007672F8" w:rsidRDefault="007672F8" w:rsidP="0038030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EA0379" w14:paraId="5644E72E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67FB6B7" w14:textId="77777777" w:rsidR="00EA0379" w:rsidRDefault="00EA0379" w:rsidP="00EA0379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002B751A" w14:textId="590D83A2" w:rsidR="00EA0379" w:rsidRPr="00D25B26" w:rsidRDefault="00EA0379" w:rsidP="00EA0379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2E18F678" w14:textId="77777777" w:rsidR="00EA0379" w:rsidRDefault="00EA0379" w:rsidP="00EA0379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</w:t>
            </w:r>
            <w:r>
              <w:rPr>
                <w:b/>
                <w:bCs/>
              </w:rPr>
              <w:t>P</w:t>
            </w:r>
            <w:r w:rsidRPr="00D1515F">
              <w:rPr>
                <w:b/>
                <w:bCs/>
              </w:rPr>
              <w:t>rogress</w:t>
            </w:r>
          </w:p>
          <w:p w14:paraId="667CA14D" w14:textId="4A5113AF" w:rsidR="00EA0379" w:rsidRPr="00EA0379" w:rsidRDefault="00CE0BF4" w:rsidP="00EA0379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6" w:history="1">
              <w:r w:rsidR="00917D36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924DC6" w14:paraId="51D3F6B5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96C941C" w14:textId="701DA9AA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>1</w:t>
            </w:r>
            <w:r w:rsidR="009D7A36">
              <w:rPr>
                <w:i w:val="0"/>
                <w:sz w:val="22"/>
              </w:rPr>
              <w:t>2</w:t>
            </w:r>
            <w:r>
              <w:rPr>
                <w:i w:val="0"/>
                <w:sz w:val="22"/>
              </w:rPr>
              <w:t>:</w:t>
            </w:r>
            <w:r w:rsidR="009D7A36">
              <w:rPr>
                <w:i w:val="0"/>
                <w:sz w:val="22"/>
              </w:rPr>
              <w:t>0</w:t>
            </w:r>
            <w:r>
              <w:rPr>
                <w:i w:val="0"/>
                <w:sz w:val="22"/>
              </w:rPr>
              <w:t>0</w:t>
            </w:r>
            <w:r w:rsidR="009D7A36">
              <w:rPr>
                <w:i w:val="0"/>
                <w:sz w:val="22"/>
              </w:rPr>
              <w:t>p</w:t>
            </w:r>
            <w:r>
              <w:rPr>
                <w:i w:val="0"/>
                <w:sz w:val="22"/>
              </w:rPr>
              <w:t>m – 1:</w:t>
            </w:r>
            <w:r w:rsidR="009D7A36">
              <w:rPr>
                <w:i w:val="0"/>
                <w:sz w:val="22"/>
              </w:rPr>
              <w:t>0</w:t>
            </w:r>
            <w:r>
              <w:rPr>
                <w:i w:val="0"/>
                <w:sz w:val="22"/>
              </w:rPr>
              <w:t>0</w:t>
            </w:r>
            <w:r w:rsidR="009D7A36">
              <w:rPr>
                <w:i w:val="0"/>
                <w:sz w:val="22"/>
              </w:rPr>
              <w:t>p</w:t>
            </w:r>
            <w:r>
              <w:rPr>
                <w:i w:val="0"/>
                <w:sz w:val="22"/>
              </w:rPr>
              <w:t xml:space="preserve">m PT / </w:t>
            </w:r>
          </w:p>
          <w:p w14:paraId="464E9D05" w14:textId="7F71CF61" w:rsidR="00924DC6" w:rsidRDefault="009D7A3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3</w:t>
            </w:r>
            <w:r w:rsidR="00924DC6">
              <w:rPr>
                <w:i w:val="0"/>
                <w:sz w:val="22"/>
              </w:rPr>
              <w:t>:</w:t>
            </w:r>
            <w:r>
              <w:rPr>
                <w:i w:val="0"/>
                <w:sz w:val="22"/>
              </w:rPr>
              <w:t>0</w:t>
            </w:r>
            <w:r w:rsidR="00924DC6">
              <w:rPr>
                <w:i w:val="0"/>
                <w:sz w:val="22"/>
              </w:rPr>
              <w:t xml:space="preserve">0pm – </w:t>
            </w:r>
            <w:r>
              <w:rPr>
                <w:i w:val="0"/>
                <w:sz w:val="22"/>
              </w:rPr>
              <w:t>4</w:t>
            </w:r>
            <w:r w:rsidR="00924DC6">
              <w:rPr>
                <w:i w:val="0"/>
                <w:sz w:val="22"/>
              </w:rPr>
              <w:t>:</w:t>
            </w:r>
            <w:r>
              <w:rPr>
                <w:i w:val="0"/>
                <w:sz w:val="22"/>
              </w:rPr>
              <w:t>0</w:t>
            </w:r>
            <w:r w:rsidR="00924DC6">
              <w:rPr>
                <w:i w:val="0"/>
                <w:sz w:val="22"/>
              </w:rPr>
              <w:t>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2969B1CE" w14:textId="44E59B72" w:rsidR="00924DC6" w:rsidRDefault="00B949E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924DC6" w:rsidRPr="00D1515F">
              <w:rPr>
                <w:b/>
                <w:bCs/>
              </w:rPr>
              <w:t xml:space="preserve">otating </w:t>
            </w:r>
            <w:r>
              <w:rPr>
                <w:b/>
                <w:bCs/>
              </w:rPr>
              <w:t>S</w:t>
            </w:r>
            <w:r w:rsidR="00924DC6" w:rsidRPr="00D1515F">
              <w:rPr>
                <w:b/>
                <w:bCs/>
              </w:rPr>
              <w:t>eminar</w:t>
            </w:r>
            <w:r w:rsidR="003A222C" w:rsidRPr="00D1515F">
              <w:rPr>
                <w:b/>
                <w:bCs/>
              </w:rPr>
              <w:t xml:space="preserve"> – </w:t>
            </w:r>
            <w:r w:rsidR="00CE0BF4">
              <w:rPr>
                <w:b/>
                <w:bCs/>
              </w:rPr>
              <w:t>Grant Writing</w:t>
            </w:r>
          </w:p>
          <w:p w14:paraId="0DF6D05C" w14:textId="617C14ED" w:rsidR="003A222C" w:rsidRDefault="003A222C" w:rsidP="003A222C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CE0BF4">
              <w:t>Study Section Review</w:t>
            </w:r>
          </w:p>
          <w:p w14:paraId="4467E6F4" w14:textId="74B7EF8A" w:rsidR="003A222C" w:rsidRDefault="003A222C" w:rsidP="006350A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CE0BF4">
              <w:t xml:space="preserve">Stacy Sterling, </w:t>
            </w:r>
            <w:r w:rsidR="00CE0BF4" w:rsidRPr="00CE0BF4">
              <w:t>DrPH, MSW</w:t>
            </w:r>
            <w:r w:rsidR="00CE0BF4">
              <w:t xml:space="preserve">; </w:t>
            </w:r>
            <w:r w:rsidR="009D7A36">
              <w:t xml:space="preserve">Kaiser Permanente </w:t>
            </w:r>
            <w:r w:rsidR="00CE0BF4">
              <w:t>Northern California &amp; Brian Ahmedani, PhD, MSW; Health Ford Health</w:t>
            </w:r>
          </w:p>
          <w:p w14:paraId="50EA9145" w14:textId="38B99517" w:rsidR="006350AB" w:rsidRPr="00CA26DD" w:rsidRDefault="00CE0BF4" w:rsidP="00CA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https://hfhs.webex.com/hfhs/j.php?MTID=m9f95e7d50cb1401327d3123df69fbbbf</w:t>
              </w:r>
            </w:hyperlink>
            <w:r w:rsidR="00CA26DD">
              <w:t xml:space="preserve"> </w:t>
            </w:r>
          </w:p>
        </w:tc>
      </w:tr>
    </w:tbl>
    <w:p w14:paraId="34E57636" w14:textId="64F4795A" w:rsidR="006F3A1C" w:rsidRDefault="006F3A1C" w:rsidP="00924DC6">
      <w:pPr>
        <w:spacing w:after="120" w:line="276" w:lineRule="auto"/>
        <w:contextualSpacing/>
        <w:rPr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5BB9406B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721E33E1" w14:textId="4EECAC92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CE0BF4">
              <w:rPr>
                <w:b/>
                <w:sz w:val="24"/>
                <w:szCs w:val="24"/>
              </w:rPr>
              <w:t>May</w:t>
            </w:r>
            <w:r w:rsidR="009D7A36">
              <w:rPr>
                <w:b/>
                <w:sz w:val="24"/>
                <w:szCs w:val="24"/>
              </w:rPr>
              <w:t xml:space="preserve"> 1</w:t>
            </w:r>
            <w:r w:rsidR="00CE0B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14:paraId="0BB93880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924DC6" w14:paraId="70F71D71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CE9325E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493E36C2" w14:textId="77777777" w:rsidR="00924DC6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63EEC649" w14:textId="2A4CB2F3" w:rsidR="00924DC6" w:rsidRPr="00BE0513" w:rsidRDefault="00924DC6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E0513">
              <w:rPr>
                <w:rFonts w:cstheme="minorHAnsi"/>
                <w:b/>
                <w:bCs/>
              </w:rPr>
              <w:t>Works-in-</w:t>
            </w:r>
            <w:r w:rsidR="00B949EF" w:rsidRPr="00BE0513">
              <w:rPr>
                <w:rFonts w:cstheme="minorHAnsi"/>
                <w:b/>
                <w:bCs/>
              </w:rPr>
              <w:t>P</w:t>
            </w:r>
            <w:r w:rsidRPr="00BE0513">
              <w:rPr>
                <w:rFonts w:cstheme="minorHAnsi"/>
                <w:b/>
                <w:bCs/>
              </w:rPr>
              <w:t>rogress</w:t>
            </w:r>
          </w:p>
          <w:p w14:paraId="6F2B7367" w14:textId="4BC65CF0" w:rsidR="00D1515F" w:rsidRPr="00BE0513" w:rsidRDefault="00CE0BF4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924DC6" w14:paraId="011DA137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3316EF6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7AB766" w14:textId="77777777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375AA329" w14:textId="77777777" w:rsidR="00CE0BF4" w:rsidRPr="00D1515F" w:rsidRDefault="00CE0BF4" w:rsidP="00CE0BF4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>
              <w:rPr>
                <w:b/>
                <w:bCs/>
              </w:rPr>
              <w:t>Career Development</w:t>
            </w:r>
          </w:p>
          <w:p w14:paraId="2B322B8B" w14:textId="20B9BCE3" w:rsidR="00CE0BF4" w:rsidRDefault="00CE0BF4" w:rsidP="00CE0BF4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>
              <w:t>Gender and Academia</w:t>
            </w:r>
          </w:p>
          <w:p w14:paraId="3EBD508F" w14:textId="72693489" w:rsidR="00CE0BF4" w:rsidRDefault="00CE0BF4" w:rsidP="00CE0BF4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>
              <w:t>Amy Loree</w:t>
            </w:r>
            <w:r>
              <w:t xml:space="preserve">, PhD; </w:t>
            </w:r>
            <w:r w:rsidRPr="009D7A36">
              <w:t xml:space="preserve">Henry Ford Health </w:t>
            </w:r>
          </w:p>
          <w:p w14:paraId="1AF9ED9F" w14:textId="7FC84859" w:rsidR="006350AB" w:rsidRPr="00BE0513" w:rsidRDefault="00CE0BF4" w:rsidP="00CE0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https://hfhs.webex.com/hfhs/j.php?MTID=m9f95e7d50cb1401327d3123df69fbbbf</w:t>
              </w:r>
            </w:hyperlink>
          </w:p>
        </w:tc>
      </w:tr>
    </w:tbl>
    <w:p w14:paraId="11E04CD0" w14:textId="4AD0C304" w:rsidR="00924DC6" w:rsidRDefault="00924DC6" w:rsidP="00924DC6"/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03F497C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482C5995" w14:textId="0E077B45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CE0BF4">
              <w:rPr>
                <w:b/>
                <w:sz w:val="24"/>
                <w:szCs w:val="24"/>
              </w:rPr>
              <w:t>May 19</w:t>
            </w:r>
          </w:p>
        </w:tc>
        <w:tc>
          <w:tcPr>
            <w:tcW w:w="7920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4A830983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86809DD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7A844DB4" w14:textId="1A4F06E1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59351080" w14:textId="77777777" w:rsidR="00EA0379" w:rsidRDefault="00EA0379" w:rsidP="00EA0379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</w:t>
            </w:r>
            <w:r>
              <w:rPr>
                <w:b/>
                <w:bCs/>
              </w:rPr>
              <w:t>P</w:t>
            </w:r>
            <w:r w:rsidRPr="00D1515F">
              <w:rPr>
                <w:b/>
                <w:bCs/>
              </w:rPr>
              <w:t>rogress</w:t>
            </w:r>
          </w:p>
          <w:p w14:paraId="3AFE5802" w14:textId="2E21FAFA" w:rsidR="00D1515F" w:rsidRPr="00924DC6" w:rsidRDefault="00CE0BF4" w:rsidP="00EA0379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0" w:history="1">
              <w:r w:rsidR="00917D36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D1515F" w14:paraId="42804C89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010B6B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20FDB82" w14:textId="22194273" w:rsidR="00D1515F" w:rsidRP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 w:rsidR="00CE0BF4">
              <w:rPr>
                <w:b/>
                <w:bCs/>
              </w:rPr>
              <w:t>MHRN Grand Rounds</w:t>
            </w:r>
          </w:p>
          <w:p w14:paraId="3564C5CC" w14:textId="42EFA154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CE0BF4">
              <w:t>Topic TBD</w:t>
            </w:r>
          </w:p>
          <w:p w14:paraId="637A70CC" w14:textId="37E5548B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CE0BF4">
              <w:t>Santiago Papini</w:t>
            </w:r>
            <w:r w:rsidR="00917D36">
              <w:t xml:space="preserve">, PhD; </w:t>
            </w:r>
            <w:r w:rsidR="00CE0BF4">
              <w:t>Kaiser Permanente Northern California</w:t>
            </w:r>
          </w:p>
          <w:p w14:paraId="22C03364" w14:textId="6835B524" w:rsidR="00D1515F" w:rsidRPr="00CE0BF4" w:rsidRDefault="00CE0BF4" w:rsidP="00774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1" w:history="1">
              <w:r>
                <w:rPr>
                  <w:rStyle w:val="Hyperlink"/>
                  <w:rFonts w:ascii="Arial" w:eastAsia="Times New Roman" w:hAnsi="Arial" w:cs="Arial"/>
                  <w:color w:val="005E7D"/>
                  <w:sz w:val="21"/>
                  <w:szCs w:val="21"/>
                </w:rPr>
                <w:t>https://hfhs.webex.com/hfhs/j.php?MTID=m6ceddb4c014852d81f2f4434e252a946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</w:tbl>
    <w:p w14:paraId="45D64546" w14:textId="65676F27" w:rsidR="00924DC6" w:rsidRDefault="00924DC6" w:rsidP="00924DC6"/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BBA231D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07C55D5A" w14:textId="494F1B64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CE0BF4">
              <w:rPr>
                <w:b/>
                <w:sz w:val="24"/>
                <w:szCs w:val="24"/>
              </w:rPr>
              <w:t>May 26</w:t>
            </w:r>
          </w:p>
        </w:tc>
        <w:tc>
          <w:tcPr>
            <w:tcW w:w="7920" w:type="dxa"/>
          </w:tcPr>
          <w:p w14:paraId="399B0922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6350AB" w14:paraId="10CF685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B6623B3" w14:textId="77777777" w:rsidR="006350AB" w:rsidRDefault="006350AB" w:rsidP="006350A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36A134A6" w14:textId="48748582" w:rsidR="006350AB" w:rsidRPr="00D25B26" w:rsidRDefault="006350AB" w:rsidP="006350AB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15D49D7C" w14:textId="77777777" w:rsidR="006350AB" w:rsidRPr="00D1515F" w:rsidRDefault="006350AB" w:rsidP="006350A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45D17DAE" w14:textId="7A452F31" w:rsidR="006350AB" w:rsidRPr="00924DC6" w:rsidRDefault="00CE0BF4" w:rsidP="006350A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2" w:history="1">
              <w:r w:rsidR="006350AB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6350AB" w14:paraId="6A145A1A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FE262D6" w14:textId="77777777" w:rsidR="006350AB" w:rsidRDefault="006350AB" w:rsidP="006350A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F6A367" w14:textId="77777777" w:rsidR="006350AB" w:rsidRDefault="006350AB" w:rsidP="006350AB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F07B25E" w14:textId="1F1DB48C" w:rsidR="006350AB" w:rsidRDefault="006350AB" w:rsidP="006350A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  <w:r>
              <w:rPr>
                <w:b/>
                <w:bCs/>
              </w:rPr>
              <w:t xml:space="preserve"> – </w:t>
            </w:r>
            <w:r w:rsidR="00CE0BF4">
              <w:rPr>
                <w:b/>
                <w:bCs/>
              </w:rPr>
              <w:t>Grant Writing</w:t>
            </w:r>
          </w:p>
          <w:p w14:paraId="23E7F2B7" w14:textId="73BFB9F0" w:rsidR="006350AB" w:rsidRDefault="006350AB" w:rsidP="006350A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CE0BF4">
              <w:t>Responding to Reviews</w:t>
            </w:r>
          </w:p>
          <w:p w14:paraId="03F57202" w14:textId="12DD327F" w:rsidR="00CE0BF4" w:rsidRDefault="006350AB" w:rsidP="00774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CE0BF4">
              <w:t>Greg Clarke, PhD; Kaiser Permanente Northwest</w:t>
            </w:r>
            <w:r w:rsidR="00774B1A">
              <w:t xml:space="preserve"> </w:t>
            </w:r>
          </w:p>
          <w:p w14:paraId="16A8F038" w14:textId="79BE4859" w:rsidR="006350AB" w:rsidRPr="009D7A36" w:rsidRDefault="00CE0BF4" w:rsidP="00774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https://hfhs.webex.com/hfhs/j.php?MTID=mffca4120d60a2af4a4f58fbba634c190</w:t>
              </w:r>
            </w:hyperlink>
            <w:r>
              <w:t xml:space="preserve"> </w:t>
            </w:r>
          </w:p>
        </w:tc>
      </w:tr>
    </w:tbl>
    <w:p w14:paraId="389BD09F" w14:textId="3CD363CA" w:rsidR="00924DC6" w:rsidRDefault="00924DC6" w:rsidP="002755F9"/>
    <w:p w14:paraId="14A800B8" w14:textId="77777777" w:rsidR="002755F9" w:rsidRPr="00924DC6" w:rsidRDefault="002755F9" w:rsidP="002755F9"/>
    <w:sectPr w:rsidR="002755F9" w:rsidRPr="00924DC6" w:rsidSect="00103B8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F815C" w14:textId="77777777" w:rsidR="00AA1B6B" w:rsidRDefault="00AA1B6B" w:rsidP="00103B8D">
      <w:pPr>
        <w:spacing w:after="0" w:line="240" w:lineRule="auto"/>
      </w:pPr>
      <w:r>
        <w:separator/>
      </w:r>
    </w:p>
  </w:endnote>
  <w:endnote w:type="continuationSeparator" w:id="0">
    <w:p w14:paraId="54C157EE" w14:textId="77777777" w:rsidR="00AA1B6B" w:rsidRDefault="00AA1B6B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40C0C" w14:textId="77777777" w:rsidR="00AA1B6B" w:rsidRDefault="00AA1B6B" w:rsidP="00103B8D">
      <w:pPr>
        <w:spacing w:after="0" w:line="240" w:lineRule="auto"/>
      </w:pPr>
      <w:r>
        <w:separator/>
      </w:r>
    </w:p>
  </w:footnote>
  <w:footnote w:type="continuationSeparator" w:id="0">
    <w:p w14:paraId="75B3C01F" w14:textId="77777777" w:rsidR="00AA1B6B" w:rsidRDefault="00AA1B6B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66C97"/>
    <w:rsid w:val="00094584"/>
    <w:rsid w:val="00103B8D"/>
    <w:rsid w:val="0013104A"/>
    <w:rsid w:val="001360B0"/>
    <w:rsid w:val="001B76FB"/>
    <w:rsid w:val="00206A04"/>
    <w:rsid w:val="002755F9"/>
    <w:rsid w:val="002920FD"/>
    <w:rsid w:val="00306CB6"/>
    <w:rsid w:val="00324DA1"/>
    <w:rsid w:val="00344974"/>
    <w:rsid w:val="00381925"/>
    <w:rsid w:val="003A222C"/>
    <w:rsid w:val="003C1CEA"/>
    <w:rsid w:val="003E6F51"/>
    <w:rsid w:val="004270E5"/>
    <w:rsid w:val="004518BE"/>
    <w:rsid w:val="004B2804"/>
    <w:rsid w:val="005335AD"/>
    <w:rsid w:val="005E1571"/>
    <w:rsid w:val="006205D6"/>
    <w:rsid w:val="006350AB"/>
    <w:rsid w:val="006377F1"/>
    <w:rsid w:val="006411DE"/>
    <w:rsid w:val="00656B7F"/>
    <w:rsid w:val="00684EC8"/>
    <w:rsid w:val="00695544"/>
    <w:rsid w:val="006F3A1C"/>
    <w:rsid w:val="00756C6A"/>
    <w:rsid w:val="007672F8"/>
    <w:rsid w:val="00774B1A"/>
    <w:rsid w:val="007E248B"/>
    <w:rsid w:val="00817946"/>
    <w:rsid w:val="008D6066"/>
    <w:rsid w:val="008F299E"/>
    <w:rsid w:val="00917D36"/>
    <w:rsid w:val="00924DC6"/>
    <w:rsid w:val="009313C3"/>
    <w:rsid w:val="00942A34"/>
    <w:rsid w:val="009825DE"/>
    <w:rsid w:val="00997663"/>
    <w:rsid w:val="009B1C17"/>
    <w:rsid w:val="009D7A36"/>
    <w:rsid w:val="00A043B9"/>
    <w:rsid w:val="00A06455"/>
    <w:rsid w:val="00A11E9B"/>
    <w:rsid w:val="00A96E1C"/>
    <w:rsid w:val="00AA1B6B"/>
    <w:rsid w:val="00AD62EA"/>
    <w:rsid w:val="00B949EF"/>
    <w:rsid w:val="00BA25A9"/>
    <w:rsid w:val="00BE0513"/>
    <w:rsid w:val="00BF4E1E"/>
    <w:rsid w:val="00C14531"/>
    <w:rsid w:val="00C33ED5"/>
    <w:rsid w:val="00CA1681"/>
    <w:rsid w:val="00CA26DD"/>
    <w:rsid w:val="00CE0BF4"/>
    <w:rsid w:val="00D1515F"/>
    <w:rsid w:val="00D51DEE"/>
    <w:rsid w:val="00E016EA"/>
    <w:rsid w:val="00E757E5"/>
    <w:rsid w:val="00EA0379"/>
    <w:rsid w:val="00EA5396"/>
    <w:rsid w:val="00EC5F33"/>
    <w:rsid w:val="00EE5B3E"/>
    <w:rsid w:val="00F03DE0"/>
    <w:rsid w:val="00F22924"/>
    <w:rsid w:val="00F36FD4"/>
    <w:rsid w:val="00F82811"/>
    <w:rsid w:val="00FB3C89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unhideWhenUsed/>
    <w:rsid w:val="00924D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fhs.webex.com/hfhs/j.php?MTID=m8b50982560ff5baccc4aafd3c2b04a77" TargetMode="External"/><Relationship Id="rId13" Type="http://schemas.openxmlformats.org/officeDocument/2006/relationships/hyperlink" Target="https://hfhs.webex.com/hfhs/j.php?MTID=mffca4120d60a2af4a4f58fbba634c1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fhs.webex.com/hfhs/j.php?MTID=m9f95e7d50cb1401327d3123df69fbbbf" TargetMode="External"/><Relationship Id="rId12" Type="http://schemas.openxmlformats.org/officeDocument/2006/relationships/hyperlink" Target="https://hfhs.webex.com/hfhs/j.php?MTID=m8b50982560ff5baccc4aafd3c2b04a7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fhs.webex.com/hfhs/j.php?MTID=m8b50982560ff5baccc4aafd3c2b04a77" TargetMode="External"/><Relationship Id="rId11" Type="http://schemas.openxmlformats.org/officeDocument/2006/relationships/hyperlink" Target="https://hfhs.webex.com/hfhs/j.php?MTID=m6ceddb4c014852d81f2f4434e252a946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hfhs.webex.com/hfhs/j.php?MTID=m8b50982560ff5baccc4aafd3c2b04a7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fhs.webex.com/hfhs/j.php?MTID=m9f95e7d50cb1401327d3123df69fbbb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3</cp:revision>
  <dcterms:created xsi:type="dcterms:W3CDTF">2022-04-22T14:44:00Z</dcterms:created>
  <dcterms:modified xsi:type="dcterms:W3CDTF">2022-04-22T14:51:00Z</dcterms:modified>
</cp:coreProperties>
</file>